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691D" w14:textId="77777777" w:rsidR="002E0AA3" w:rsidRDefault="002E0AA3" w:rsidP="002E0AA3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  <w:bookmarkStart w:id="0" w:name="_GoBack"/>
      <w:bookmarkEnd w:id="0"/>
    </w:p>
    <w:p w14:paraId="6702702C" w14:textId="77777777" w:rsidR="002E0AA3" w:rsidRDefault="002E0AA3" w:rsidP="002E0AA3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14:paraId="639644BD" w14:textId="77777777" w:rsidR="002E0AA3" w:rsidRDefault="002E0AA3" w:rsidP="002E0AA3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14:paraId="16D7F110" w14:textId="77777777" w:rsidR="002E0AA3" w:rsidRDefault="002E0AA3" w:rsidP="002E0AA3">
      <w:pPr>
        <w:spacing w:line="600" w:lineRule="exact"/>
        <w:jc w:val="center"/>
        <w:rPr>
          <w:rFonts w:ascii="黑体-简" w:eastAsia="黑体-简" w:hAnsi="黑体-简" w:cs="黑体-简"/>
          <w:b/>
          <w:bCs/>
          <w:sz w:val="36"/>
          <w:szCs w:val="36"/>
        </w:rPr>
      </w:pPr>
      <w:r>
        <w:rPr>
          <w:rFonts w:ascii="黑体-简" w:eastAsia="黑体-简" w:hAnsi="黑体-简" w:cs="黑体-简" w:hint="eastAsia"/>
          <w:b/>
          <w:bCs/>
          <w:sz w:val="36"/>
          <w:szCs w:val="36"/>
        </w:rPr>
        <w:t>振华绿色转型与可持续发展基金</w:t>
      </w:r>
    </w:p>
    <w:p w14:paraId="7547A397" w14:textId="77777777" w:rsidR="002E0AA3" w:rsidRDefault="002E0AA3" w:rsidP="002E0AA3">
      <w:pPr>
        <w:spacing w:line="600" w:lineRule="exact"/>
        <w:jc w:val="center"/>
        <w:rPr>
          <w:rFonts w:ascii="黑体-简" w:eastAsia="黑体-简" w:hAnsi="黑体-简" w:cs="黑体-简"/>
          <w:b/>
          <w:bCs/>
          <w:sz w:val="36"/>
          <w:szCs w:val="36"/>
        </w:rPr>
      </w:pPr>
      <w:r>
        <w:rPr>
          <w:rFonts w:ascii="黑体-简" w:eastAsia="黑体-简" w:hAnsi="黑体-简" w:cs="黑体-简" w:hint="eastAsia"/>
          <w:b/>
          <w:bCs/>
          <w:sz w:val="36"/>
          <w:szCs w:val="36"/>
        </w:rPr>
        <w:t>“气候行动地方伙伴平台”伙伴机构申请表</w:t>
      </w:r>
    </w:p>
    <w:p w14:paraId="585BBB36" w14:textId="77777777" w:rsidR="002E0AA3" w:rsidRDefault="002E0AA3" w:rsidP="002E0AA3">
      <w:pPr>
        <w:numPr>
          <w:ilvl w:val="0"/>
          <w:numId w:val="1"/>
        </w:num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机构基本信息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4"/>
        <w:gridCol w:w="5912"/>
      </w:tblGrid>
      <w:tr w:rsidR="002E0AA3" w14:paraId="7FE9619B" w14:textId="77777777" w:rsidTr="001C7E11">
        <w:trPr>
          <w:trHeight w:val="731"/>
        </w:trPr>
        <w:tc>
          <w:tcPr>
            <w:tcW w:w="2447" w:type="dxa"/>
          </w:tcPr>
          <w:p w14:paraId="5229DB10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机构名称</w:t>
            </w:r>
          </w:p>
        </w:tc>
        <w:tc>
          <w:tcPr>
            <w:tcW w:w="6075" w:type="dxa"/>
          </w:tcPr>
          <w:p w14:paraId="2AC5C37D" w14:textId="77777777" w:rsidR="002E0AA3" w:rsidRDefault="002E0AA3" w:rsidP="001C7E1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E0AA3" w14:paraId="733BF8B3" w14:textId="77777777" w:rsidTr="001C7E11">
        <w:trPr>
          <w:trHeight w:val="812"/>
        </w:trPr>
        <w:tc>
          <w:tcPr>
            <w:tcW w:w="2447" w:type="dxa"/>
          </w:tcPr>
          <w:p w14:paraId="37527749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机构性质</w:t>
            </w:r>
          </w:p>
        </w:tc>
        <w:tc>
          <w:tcPr>
            <w:tcW w:w="6075" w:type="dxa"/>
          </w:tcPr>
          <w:p w14:paraId="71B70EA6" w14:textId="77777777" w:rsidR="002E0AA3" w:rsidRDefault="002E0AA3" w:rsidP="001C7E11">
            <w:pPr>
              <w:spacing w:line="60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□科研院所 □社会组织 □企业 □地方政府部门</w:t>
            </w:r>
          </w:p>
          <w:p w14:paraId="16B9DC0F" w14:textId="77777777" w:rsidR="002E0AA3" w:rsidRDefault="002E0AA3" w:rsidP="001C7E11">
            <w:pPr>
              <w:spacing w:line="60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□其他______</w:t>
            </w:r>
          </w:p>
        </w:tc>
      </w:tr>
      <w:tr w:rsidR="002E0AA3" w14:paraId="246A43B9" w14:textId="77777777" w:rsidTr="001C7E11">
        <w:trPr>
          <w:trHeight w:val="695"/>
        </w:trPr>
        <w:tc>
          <w:tcPr>
            <w:tcW w:w="2447" w:type="dxa"/>
          </w:tcPr>
          <w:p w14:paraId="5EC0CF48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成立时间</w:t>
            </w:r>
          </w:p>
        </w:tc>
        <w:tc>
          <w:tcPr>
            <w:tcW w:w="6075" w:type="dxa"/>
          </w:tcPr>
          <w:p w14:paraId="25DCD87F" w14:textId="77777777" w:rsidR="002E0AA3" w:rsidRDefault="002E0AA3" w:rsidP="001C7E1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E0AA3" w14:paraId="30114143" w14:textId="77777777" w:rsidTr="001C7E11">
        <w:trPr>
          <w:trHeight w:val="701"/>
        </w:trPr>
        <w:tc>
          <w:tcPr>
            <w:tcW w:w="2447" w:type="dxa"/>
          </w:tcPr>
          <w:p w14:paraId="1BB4E3E8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注册地/总部所在地</w:t>
            </w:r>
          </w:p>
        </w:tc>
        <w:tc>
          <w:tcPr>
            <w:tcW w:w="6075" w:type="dxa"/>
          </w:tcPr>
          <w:p w14:paraId="0597EAA4" w14:textId="77777777" w:rsidR="002E0AA3" w:rsidRDefault="002E0AA3" w:rsidP="001C7E1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E0AA3" w14:paraId="4F2003C9" w14:textId="77777777" w:rsidTr="001C7E11">
        <w:trPr>
          <w:trHeight w:val="696"/>
        </w:trPr>
        <w:tc>
          <w:tcPr>
            <w:tcW w:w="2447" w:type="dxa"/>
          </w:tcPr>
          <w:p w14:paraId="21017D36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主要业务领域</w:t>
            </w:r>
          </w:p>
        </w:tc>
        <w:tc>
          <w:tcPr>
            <w:tcW w:w="6075" w:type="dxa"/>
          </w:tcPr>
          <w:p w14:paraId="512D3A3C" w14:textId="77777777" w:rsidR="002E0AA3" w:rsidRDefault="002E0AA3" w:rsidP="001C7E1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  <w:tr w:rsidR="002E0AA3" w14:paraId="04B67A8E" w14:textId="77777777" w:rsidTr="001C7E11">
        <w:trPr>
          <w:trHeight w:val="711"/>
        </w:trPr>
        <w:tc>
          <w:tcPr>
            <w:tcW w:w="2447" w:type="dxa"/>
          </w:tcPr>
          <w:p w14:paraId="1A3E16C1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2"/>
                <w:szCs w:val="22"/>
              </w:rPr>
              <w:t>机构官网/官方公众号</w:t>
            </w:r>
          </w:p>
        </w:tc>
        <w:tc>
          <w:tcPr>
            <w:tcW w:w="6075" w:type="dxa"/>
          </w:tcPr>
          <w:p w14:paraId="5AFBB0B2" w14:textId="77777777" w:rsidR="002E0AA3" w:rsidRDefault="002E0AA3" w:rsidP="001C7E11">
            <w:pPr>
              <w:spacing w:line="60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67883D8D" w14:textId="77777777" w:rsidR="002E0AA3" w:rsidRDefault="002E0AA3" w:rsidP="002E0AA3">
      <w:pPr>
        <w:numPr>
          <w:ilvl w:val="0"/>
          <w:numId w:val="1"/>
        </w:num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机构背景与专业领域</w:t>
      </w:r>
    </w:p>
    <w:p w14:paraId="70AE2B41" w14:textId="77777777" w:rsidR="002E0AA3" w:rsidRDefault="002E0AA3" w:rsidP="002E0AA3">
      <w:pPr>
        <w:numPr>
          <w:ilvl w:val="0"/>
          <w:numId w:val="2"/>
        </w:num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气候行动相关经验</w:t>
      </w:r>
    </w:p>
    <w:p w14:paraId="64BE3F11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请简述机构在减缓和适应气候变化领域的实践历程： </w:t>
      </w:r>
    </w:p>
    <w:p w14:paraId="71866316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4B94431F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11DFC71E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50E68EFB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</w:p>
    <w:p w14:paraId="38081F28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- 核心专长领域：</w:t>
      </w:r>
    </w:p>
    <w:p w14:paraId="2AA0118E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□产业低碳转型 □能源结构调整 □气候风险评估与适应</w:t>
      </w:r>
    </w:p>
    <w:p w14:paraId="59CE4E20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□绿色技术研发 □政策研究 □国际合作 □其他______  </w:t>
      </w:r>
    </w:p>
    <w:p w14:paraId="5A97FDC9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13EFF1E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2. 团队与资源  </w:t>
      </w:r>
    </w:p>
    <w:p w14:paraId="771FAAEA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专职团队规模：______人  </w:t>
      </w:r>
    </w:p>
    <w:p w14:paraId="14ECD337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- 可提供的资源支持：</w:t>
      </w:r>
    </w:p>
    <w:p w14:paraId="5C6F905D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□技术专家 □资金 □案例库 □培训课程 □传播渠道 □其他______</w:t>
      </w:r>
    </w:p>
    <w:p w14:paraId="3F022025" w14:textId="77777777" w:rsidR="002E0AA3" w:rsidRPr="000773E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核心专业：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E0AA3" w14:paraId="629FEB23" w14:textId="77777777" w:rsidTr="001C7E11">
        <w:tc>
          <w:tcPr>
            <w:tcW w:w="2074" w:type="dxa"/>
          </w:tcPr>
          <w:p w14:paraId="4F97F58B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074" w:type="dxa"/>
          </w:tcPr>
          <w:p w14:paraId="13B3C7F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职务</w:t>
            </w:r>
          </w:p>
        </w:tc>
        <w:tc>
          <w:tcPr>
            <w:tcW w:w="2074" w:type="dxa"/>
          </w:tcPr>
          <w:p w14:paraId="730BFD5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涉及领域</w:t>
            </w:r>
          </w:p>
        </w:tc>
        <w:tc>
          <w:tcPr>
            <w:tcW w:w="2074" w:type="dxa"/>
          </w:tcPr>
          <w:p w14:paraId="2E03CB6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主要简介</w:t>
            </w:r>
          </w:p>
        </w:tc>
      </w:tr>
      <w:tr w:rsidR="002E0AA3" w14:paraId="2D1272E3" w14:textId="77777777" w:rsidTr="001C7E11">
        <w:tc>
          <w:tcPr>
            <w:tcW w:w="2074" w:type="dxa"/>
          </w:tcPr>
          <w:p w14:paraId="2C0C960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79E53F9E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6AC69AD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603003E6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E0AA3" w14:paraId="4DA35D69" w14:textId="77777777" w:rsidTr="001C7E11">
        <w:tc>
          <w:tcPr>
            <w:tcW w:w="2074" w:type="dxa"/>
          </w:tcPr>
          <w:p w14:paraId="37CE2A42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7B37FDD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2E1309F6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2B71F3D1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E0AA3" w14:paraId="7154A81F" w14:textId="77777777" w:rsidTr="001C7E11">
        <w:tc>
          <w:tcPr>
            <w:tcW w:w="2074" w:type="dxa"/>
          </w:tcPr>
          <w:p w14:paraId="0F435FBC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26BC79ED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279E4FA4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7F62188C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2E0AA3" w14:paraId="00C07A0D" w14:textId="77777777" w:rsidTr="001C7E11">
        <w:tc>
          <w:tcPr>
            <w:tcW w:w="2074" w:type="dxa"/>
          </w:tcPr>
          <w:p w14:paraId="57C29171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5E527058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1BACC713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74" w:type="dxa"/>
          </w:tcPr>
          <w:p w14:paraId="4E5DD4FB" w14:textId="77777777" w:rsidR="002E0AA3" w:rsidRDefault="002E0AA3" w:rsidP="001C7E11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14:paraId="73170888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部分专业人员可入选振华基金气候行动专家信息网络</w:t>
      </w:r>
    </w:p>
    <w:p w14:paraId="55AF3202" w14:textId="77777777" w:rsidR="002E0AA3" w:rsidRDefault="002E0AA3" w:rsidP="002E0AA3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三、合作意向与资源贡献</w:t>
      </w:r>
    </w:p>
    <w:p w14:paraId="3D1E4B9F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1. 拟参与的合作方向</w:t>
      </w:r>
    </w:p>
    <w:p w14:paraId="4E47E4E2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□政策落地支持</w:t>
      </w:r>
    </w:p>
    <w:p w14:paraId="37248EF0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□技术应用推广</w:t>
      </w:r>
    </w:p>
    <w:p w14:paraId="108C690E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□跨区域经验交流</w:t>
      </w:r>
    </w:p>
    <w:p w14:paraId="75A6E5B8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□案例梳理与传播</w:t>
      </w:r>
    </w:p>
    <w:p w14:paraId="1EC7C76C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□国际项目对接  </w:t>
      </w:r>
    </w:p>
    <w:p w14:paraId="713A2C3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2. 可提供的具体资源  </w:t>
      </w:r>
    </w:p>
    <w:p w14:paraId="5FBEF360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技术/工具：______  </w:t>
      </w:r>
    </w:p>
    <w:p w14:paraId="3B8B891C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资金/设备：______  </w:t>
      </w:r>
    </w:p>
    <w:p w14:paraId="7317CBD7" w14:textId="77777777" w:rsidR="002E0AA3" w:rsidRPr="002F3B71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- 传播渠道：______</w:t>
      </w:r>
    </w:p>
    <w:p w14:paraId="72F3DAAF" w14:textId="77777777" w:rsidR="002E0AA3" w:rsidRDefault="002E0AA3" w:rsidP="002E0AA3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四、案例经验分享</w:t>
      </w:r>
    </w:p>
    <w:p w14:paraId="101954DA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请提供1-2个机构主导或参与的气候行动典型案例：  </w:t>
      </w:r>
    </w:p>
    <w:p w14:paraId="36D8EA9D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1. 案例名称：  </w:t>
      </w:r>
    </w:p>
    <w:p w14:paraId="3AAD6473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项目背景：  </w:t>
      </w:r>
    </w:p>
    <w:p w14:paraId="28F35A5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- 实施内容：</w:t>
      </w:r>
    </w:p>
    <w:p w14:paraId="1ADD3E7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- 成效与可复制性：</w:t>
      </w:r>
    </w:p>
    <w:p w14:paraId="34B1BE3C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21DBD253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09207B6B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2. 案例名称：  </w:t>
      </w:r>
    </w:p>
    <w:p w14:paraId="3E2B735D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项目背景： </w:t>
      </w:r>
    </w:p>
    <w:p w14:paraId="23F5992B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实施内容： </w:t>
      </w:r>
    </w:p>
    <w:p w14:paraId="2001CD0E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成效与可复制性：  </w:t>
      </w:r>
    </w:p>
    <w:p w14:paraId="0024620A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0ED1C5D8" w14:textId="77777777" w:rsidR="002E0AA3" w:rsidRDefault="002E0AA3" w:rsidP="002E0AA3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五、参与承诺</w:t>
      </w:r>
    </w:p>
    <w:p w14:paraId="209FA964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本机构承诺：  </w:t>
      </w:r>
    </w:p>
    <w:p w14:paraId="283232D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积极参与平台组织的研讨会、培训及交流活动；  </w:t>
      </w:r>
    </w:p>
    <w:p w14:paraId="28D4E8B3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开放共享非涉密技术成果与实践经验；  </w:t>
      </w:r>
    </w:p>
    <w:p w14:paraId="0AEFF445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配合平台进行案例梳理与传播推广。  </w:t>
      </w:r>
    </w:p>
    <w:p w14:paraId="327ABB5B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</w:p>
    <w:p w14:paraId="2972660E" w14:textId="77777777" w:rsidR="002E0AA3" w:rsidRDefault="002E0AA3" w:rsidP="002E0AA3">
      <w:pPr>
        <w:spacing w:line="60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机构负责人签字：__________</w:t>
      </w:r>
    </w:p>
    <w:p w14:paraId="24C1F251" w14:textId="77777777" w:rsidR="002E0AA3" w:rsidRDefault="002E0AA3" w:rsidP="002E0AA3">
      <w:pPr>
        <w:spacing w:line="600" w:lineRule="exact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机构公章：</w:t>
      </w:r>
    </w:p>
    <w:p w14:paraId="3F79CEFD" w14:textId="77777777" w:rsidR="002E0AA3" w:rsidRDefault="002E0AA3" w:rsidP="002E0AA3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六、附件清单</w:t>
      </w:r>
    </w:p>
    <w:p w14:paraId="3F069747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 机构资质证明</w:t>
      </w:r>
    </w:p>
    <w:p w14:paraId="7AE650B0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□ 案例详细报告</w:t>
      </w:r>
    </w:p>
    <w:p w14:paraId="70B25E3B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□ 其他补充材料  </w:t>
      </w:r>
    </w:p>
    <w:p w14:paraId="05D5E5AA" w14:textId="77777777" w:rsidR="002E0AA3" w:rsidRDefault="002E0AA3" w:rsidP="002E0AA3">
      <w:pPr>
        <w:spacing w:line="600" w:lineRule="exact"/>
        <w:rPr>
          <w:rFonts w:ascii="黑体-简" w:eastAsia="黑体-简" w:hAnsi="黑体-简" w:cs="黑体-简"/>
          <w:b/>
          <w:bCs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七、联系人信息姓名职务联系电话邮箱提交方式：</w:t>
      </w:r>
    </w:p>
    <w:p w14:paraId="79D85158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请将填写完成的申请表及附件发送至邮箱：zhouzy@ncsc.org.cn</w:t>
      </w:r>
    </w:p>
    <w:p w14:paraId="7AB58BB6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咨询电话：010-82268435、010-82268441  </w:t>
      </w:r>
    </w:p>
    <w:p w14:paraId="21BDB0F1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="黑体-简" w:eastAsia="黑体-简" w:hAnsi="黑体-简" w:cs="黑体-简" w:hint="eastAsia"/>
          <w:b/>
          <w:bCs/>
          <w:sz w:val="24"/>
        </w:rPr>
        <w:t>备注：</w:t>
      </w:r>
      <w:r>
        <w:rPr>
          <w:rFonts w:asciiTheme="minorEastAsia" w:hAnsiTheme="minorEastAsia" w:cstheme="minorEastAsia" w:hint="eastAsia"/>
          <w:sz w:val="24"/>
        </w:rPr>
        <w:t xml:space="preserve">  </w:t>
      </w:r>
    </w:p>
    <w:p w14:paraId="0539CFB7" w14:textId="77777777" w:rsidR="002E0AA3" w:rsidRDefault="002E0AA3" w:rsidP="002E0AA3">
      <w:pPr>
        <w:spacing w:line="6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- 申请结果将于收到材料后15个工作日内通过邮件反馈；  </w:t>
      </w:r>
    </w:p>
    <w:p w14:paraId="15E261DF" w14:textId="77777777" w:rsidR="002E0AA3" w:rsidRDefault="002E0AA3" w:rsidP="002E0AA3">
      <w:pPr>
        <w:spacing w:line="600" w:lineRule="exact"/>
      </w:pPr>
      <w:r>
        <w:rPr>
          <w:rFonts w:asciiTheme="minorEastAsia" w:hAnsiTheme="minorEastAsia" w:cstheme="minorEastAsia" w:hint="eastAsia"/>
          <w:sz w:val="24"/>
        </w:rPr>
        <w:t xml:space="preserve">- 平台将优先选择具备地方实践基础、资源匹配度高的机构纳入合作伙伴网络。  </w:t>
      </w:r>
    </w:p>
    <w:p w14:paraId="28D158F1" w14:textId="77777777" w:rsidR="002E0AA3" w:rsidRPr="00327022" w:rsidRDefault="002E0AA3" w:rsidP="002E0AA3">
      <w:pPr>
        <w:widowControl/>
        <w:ind w:firstLineChars="200" w:firstLine="480"/>
        <w:jc w:val="left"/>
        <w:rPr>
          <w:rFonts w:ascii="仿宋_GB2312" w:eastAsia="仿宋_GB2312" w:hAnsi="宋体" w:cs="宋体"/>
          <w:kern w:val="0"/>
          <w:sz w:val="24"/>
        </w:rPr>
      </w:pPr>
    </w:p>
    <w:p w14:paraId="1D404885" w14:textId="3F70A6BD" w:rsidR="00114D60" w:rsidRPr="002E0AA3" w:rsidRDefault="00114D60" w:rsidP="002E0AA3"/>
    <w:sectPr w:rsidR="00114D60" w:rsidRPr="002E0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E4D14" w14:textId="77777777" w:rsidR="00827B04" w:rsidRDefault="00827B04" w:rsidP="002E0AA3">
      <w:r>
        <w:separator/>
      </w:r>
    </w:p>
  </w:endnote>
  <w:endnote w:type="continuationSeparator" w:id="0">
    <w:p w14:paraId="73AFD058" w14:textId="77777777" w:rsidR="00827B04" w:rsidRDefault="00827B04" w:rsidP="002E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-简">
    <w:altName w:val="黑体"/>
    <w:charset w:val="86"/>
    <w:family w:val="auto"/>
    <w:pitch w:val="default"/>
    <w:sig w:usb0="A00002BF" w:usb1="3A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084B" w14:textId="77777777" w:rsidR="00827B04" w:rsidRDefault="00827B04" w:rsidP="002E0AA3">
      <w:r>
        <w:separator/>
      </w:r>
    </w:p>
  </w:footnote>
  <w:footnote w:type="continuationSeparator" w:id="0">
    <w:p w14:paraId="1347D139" w14:textId="77777777" w:rsidR="00827B04" w:rsidRDefault="00827B04" w:rsidP="002E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EBD746"/>
    <w:multiLevelType w:val="singleLevel"/>
    <w:tmpl w:val="DAEBD7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DE29B0"/>
    <w:multiLevelType w:val="singleLevel"/>
    <w:tmpl w:val="65DE29B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AE7BC27"/>
    <w:rsid w:val="DAE7BC27"/>
    <w:rsid w:val="00114D60"/>
    <w:rsid w:val="001C4961"/>
    <w:rsid w:val="00212F45"/>
    <w:rsid w:val="002E0AA3"/>
    <w:rsid w:val="00827B04"/>
    <w:rsid w:val="00DD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14529E-FB16-49D3-9183-58A10019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0A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0A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E0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0A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芦琰</cp:lastModifiedBy>
  <cp:revision>2</cp:revision>
  <dcterms:created xsi:type="dcterms:W3CDTF">2025-10-22T07:19:00Z</dcterms:created>
  <dcterms:modified xsi:type="dcterms:W3CDTF">2025-10-22T07:19:00Z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2052-12.1.3.23132</vt:lpwstr>
  </property>
  <property fmtid="{D5CDD505-2E9C-101B-9397-08002B2CF9AE}" pid="3" name="ICV">
    <vt:lpwstr>70B54E1DC0CCE70E83E0F66892947261_41</vt:lpwstr>
  </property>
</Properties>
</file>