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Hans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CN"/>
        </w:rPr>
        <w:t>绿电方舟公益</w:t>
      </w: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Hans"/>
        </w:rPr>
        <w:t>项目申报表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9"/>
        <w:gridCol w:w="459"/>
        <w:gridCol w:w="177"/>
        <w:gridCol w:w="423"/>
        <w:gridCol w:w="1418"/>
        <w:gridCol w:w="1077"/>
        <w:gridCol w:w="545"/>
        <w:gridCol w:w="69"/>
        <w:gridCol w:w="395"/>
        <w:gridCol w:w="1009"/>
        <w:gridCol w:w="247"/>
        <w:gridCol w:w="313"/>
        <w:gridCol w:w="449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黑体" w:cs="Times New Roman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8"/>
                <w:szCs w:val="28"/>
              </w:rPr>
              <w:t>单位简介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2"/>
              </w:rPr>
              <w:t>（不超过</w:t>
            </w:r>
            <w:r>
              <w:rPr>
                <w:rFonts w:ascii="仿宋_GB2312" w:hAnsi="宋体" w:eastAsia="仿宋_GB2312" w:cs="Times New Roman"/>
                <w:bCs/>
                <w:kern w:val="0"/>
                <w:sz w:val="22"/>
              </w:rPr>
              <w:t>200字）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楷体_GB2312" w:hAnsi="宋体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二、申报项目基本信息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项目类别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hAnsi="Calibri" w:eastAsia="仿宋_GB2312" w:cs="Times New Roman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sdt>
              <w:sdtPr>
                <w:rPr>
                  <w:rFonts w:hint="eastAsia" w:ascii="仿宋_GB2312" w:hAnsi="Calibri" w:eastAsia="仿宋_GB2312" w:cs="Times New Roman"/>
                  <w:bCs/>
                  <w:kern w:val="0"/>
                  <w:sz w:val="24"/>
                  <w:szCs w:val="24"/>
                </w:rPr>
                <w:id w:val="2614995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Calibri" w:eastAsia="仿宋_GB2312" w:cs="Times New Roman"/>
                  <w:bCs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eastAsia="zh-CN"/>
              </w:rPr>
              <w:t>福建省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闽江河口湿地国家级自然保护区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黑体"/>
                <w:b/>
                <w:bCs/>
                <w:spacing w:val="5"/>
                <w:sz w:val="24"/>
                <w:szCs w:val="24"/>
                <w:lang w:val="en-US" w:eastAsia="zh-CN"/>
              </w:rPr>
              <w:t>新建净零碳智慧观鸟屋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sdt>
              <w:sdtPr>
                <w:rPr>
                  <w:rFonts w:hint="eastAsia" w:ascii="仿宋_GB2312" w:hAnsi="Calibri" w:eastAsia="仿宋_GB2312" w:cs="Times New Roman"/>
                  <w:bCs/>
                  <w:kern w:val="0"/>
                  <w:sz w:val="24"/>
                  <w:szCs w:val="24"/>
                </w:rPr>
                <w:id w:val="5849594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Calibri" w:eastAsia="仿宋_GB2312" w:cs="Times New Roman"/>
                  <w:bCs/>
                  <w:kern w:val="0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eastAsia="zh-CN"/>
              </w:rPr>
              <w:t>福建省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</w:rPr>
              <w:t>闽江河口湿地国家级自然保护区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kern w:val="0"/>
                <w:sz w:val="24"/>
                <w:szCs w:val="24"/>
                <w:lang w:val="en-US" w:eastAsia="zh-CN"/>
              </w:rPr>
              <w:t>公益宣传推广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同一单位可以同时申报多个项目，也可以选择参与其中一个项目。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项目起止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实施时间</w:t>
            </w:r>
          </w:p>
        </w:tc>
        <w:tc>
          <w:tcPr>
            <w:tcW w:w="7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黑体" w:cs="Times New Roman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请详细表述项目建设背景、项目概况、项目设计原则、运行模式及其他需要说明的详细材料。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黑体" w:cs="Times New Roman"/>
                <w:bCs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四、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项目成果产出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>参照项目征集公告进行梳理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五、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项目实施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时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间</w:t>
            </w: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具体内容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5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、项目团队主要人员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在本项目中承担的主要工作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80" w:lineRule="exact"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七、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经费支出预算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元（人民币）</w:t>
            </w: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jc w:val="right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/名称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/测算依据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、优势经验及成功案例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开展相关项目活动执行的优势、经验、成功案例（与申报项目类别相对应，列举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个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</w:rPr>
              <w:t>）</w:t>
            </w: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rPr>
                <w:rFonts w:ascii="仿宋_GB2312" w:hAnsi="宋体" w:eastAsia="仿宋_GB2312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九、其他材料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资质证明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营业执照或登记证书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</w:rPr>
              <w:t>需盖章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仿宋" w:hAnsi="仿宋" w:eastAsia="仿宋" w:cs="仿宋"/>
                <w:b/>
                <w:bCs/>
                <w:spacing w:val="5"/>
                <w:sz w:val="22"/>
                <w:szCs w:val="22"/>
                <w:lang w:eastAsia="zh-CN"/>
              </w:rPr>
              <w:t>）等材料请另行附后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9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我单位承诺以上填报信息均真实、准确、合法，如有提供虚假信息或者申报材料内容不完整，则自愿放弃申报资格，并承担由此产生一切后果；若我单位入选，保证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合法、合规、</w:t>
            </w:r>
            <w:r>
              <w:rPr>
                <w:rFonts w:ascii="楷体" w:hAnsi="楷体" w:eastAsia="楷体" w:cs="楷体"/>
                <w:sz w:val="24"/>
                <w:szCs w:val="24"/>
              </w:rPr>
              <w:t>按计划完成项目。</w:t>
            </w:r>
          </w:p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申报单位代表签字：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（申报单位公章）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wordWrap w:val="0"/>
              <w:spacing w:line="48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月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643F53-03B4-44B9-B009-40623B992F0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FCB5DE-53AD-4926-B426-FC1409CE3E0E}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  <w:embedRegular r:id="rId3" w:fontKey="{F5765C4C-72BF-4B66-AD24-19AA9B9FABA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8BFDB1D-9DD0-40BE-9661-E84E588E869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CB0A30B-01E5-465E-8C59-5B6E8555B4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170C6E7-1BEC-4667-BF32-47DAAC7AAED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5BF7E81A-75A7-4D83-B34D-19ED47636BD3}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  <w:embedRegular r:id="rId8" w:fontKey="{6E662416-FB0F-481E-A1FA-A220387D6B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8278C6FA-51AB-4F52-A8FD-B60A8D8EB4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C4D78DA2-6984-4795-B453-CFF3C0D2D5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5A18B2DA-D50A-4105-AC50-37B14EFFDC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MjAxOWRiNjU3NzZlNmFhZmRjNmQyOTI2MTAzN2MifQ=="/>
  </w:docVars>
  <w:rsids>
    <w:rsidRoot w:val="008E4ED5"/>
    <w:rsid w:val="0004701F"/>
    <w:rsid w:val="000B10F3"/>
    <w:rsid w:val="000D3266"/>
    <w:rsid w:val="000F21D4"/>
    <w:rsid w:val="00170E59"/>
    <w:rsid w:val="00180662"/>
    <w:rsid w:val="00193F0A"/>
    <w:rsid w:val="001F7A99"/>
    <w:rsid w:val="00225BCC"/>
    <w:rsid w:val="002579D5"/>
    <w:rsid w:val="0026453A"/>
    <w:rsid w:val="00294D96"/>
    <w:rsid w:val="0029537C"/>
    <w:rsid w:val="002A2A8B"/>
    <w:rsid w:val="002F255B"/>
    <w:rsid w:val="003066B0"/>
    <w:rsid w:val="00326AE6"/>
    <w:rsid w:val="00356108"/>
    <w:rsid w:val="00367532"/>
    <w:rsid w:val="003820FF"/>
    <w:rsid w:val="00393AD6"/>
    <w:rsid w:val="003948AA"/>
    <w:rsid w:val="00395910"/>
    <w:rsid w:val="003B144B"/>
    <w:rsid w:val="003B3710"/>
    <w:rsid w:val="00401EC4"/>
    <w:rsid w:val="004301B2"/>
    <w:rsid w:val="00431125"/>
    <w:rsid w:val="00437E11"/>
    <w:rsid w:val="00443D47"/>
    <w:rsid w:val="00454E0B"/>
    <w:rsid w:val="00460D16"/>
    <w:rsid w:val="00461C2C"/>
    <w:rsid w:val="004703D3"/>
    <w:rsid w:val="00477CB6"/>
    <w:rsid w:val="0049704C"/>
    <w:rsid w:val="004C7D68"/>
    <w:rsid w:val="004D1C24"/>
    <w:rsid w:val="004E3BEA"/>
    <w:rsid w:val="004F151C"/>
    <w:rsid w:val="004F5EA9"/>
    <w:rsid w:val="005043E6"/>
    <w:rsid w:val="00516293"/>
    <w:rsid w:val="00546E68"/>
    <w:rsid w:val="00547E20"/>
    <w:rsid w:val="00594F94"/>
    <w:rsid w:val="005A0643"/>
    <w:rsid w:val="006010A2"/>
    <w:rsid w:val="006244B0"/>
    <w:rsid w:val="00625A66"/>
    <w:rsid w:val="00647988"/>
    <w:rsid w:val="00654B70"/>
    <w:rsid w:val="0066219E"/>
    <w:rsid w:val="00666F56"/>
    <w:rsid w:val="0067799C"/>
    <w:rsid w:val="006A3909"/>
    <w:rsid w:val="006B1D01"/>
    <w:rsid w:val="006F27F9"/>
    <w:rsid w:val="006F55AB"/>
    <w:rsid w:val="0070034E"/>
    <w:rsid w:val="00722F01"/>
    <w:rsid w:val="007659E4"/>
    <w:rsid w:val="007D7E55"/>
    <w:rsid w:val="007F56A0"/>
    <w:rsid w:val="00824440"/>
    <w:rsid w:val="00834548"/>
    <w:rsid w:val="00844445"/>
    <w:rsid w:val="00846FD3"/>
    <w:rsid w:val="00854B47"/>
    <w:rsid w:val="00890A2F"/>
    <w:rsid w:val="00894A8F"/>
    <w:rsid w:val="008A2D12"/>
    <w:rsid w:val="008E4ED5"/>
    <w:rsid w:val="008F61E2"/>
    <w:rsid w:val="00900109"/>
    <w:rsid w:val="009025E3"/>
    <w:rsid w:val="00903883"/>
    <w:rsid w:val="009374F3"/>
    <w:rsid w:val="00947267"/>
    <w:rsid w:val="009518A6"/>
    <w:rsid w:val="00987D3C"/>
    <w:rsid w:val="00992565"/>
    <w:rsid w:val="0099460D"/>
    <w:rsid w:val="009A1EC5"/>
    <w:rsid w:val="009A2338"/>
    <w:rsid w:val="00A03A1F"/>
    <w:rsid w:val="00A3153B"/>
    <w:rsid w:val="00A655E3"/>
    <w:rsid w:val="00A66669"/>
    <w:rsid w:val="00A669F2"/>
    <w:rsid w:val="00A67DBB"/>
    <w:rsid w:val="00A75C8F"/>
    <w:rsid w:val="00A822F5"/>
    <w:rsid w:val="00A87B55"/>
    <w:rsid w:val="00AD37C4"/>
    <w:rsid w:val="00AD6609"/>
    <w:rsid w:val="00AE7AF3"/>
    <w:rsid w:val="00AF2875"/>
    <w:rsid w:val="00B06C0F"/>
    <w:rsid w:val="00B248FB"/>
    <w:rsid w:val="00B34FAD"/>
    <w:rsid w:val="00B64930"/>
    <w:rsid w:val="00B66DCA"/>
    <w:rsid w:val="00B77E56"/>
    <w:rsid w:val="00B94838"/>
    <w:rsid w:val="00BA7ABB"/>
    <w:rsid w:val="00BD41BF"/>
    <w:rsid w:val="00C437D7"/>
    <w:rsid w:val="00C649BB"/>
    <w:rsid w:val="00C93219"/>
    <w:rsid w:val="00CA02D5"/>
    <w:rsid w:val="00CA660C"/>
    <w:rsid w:val="00CF188B"/>
    <w:rsid w:val="00D15EB0"/>
    <w:rsid w:val="00D37094"/>
    <w:rsid w:val="00D56896"/>
    <w:rsid w:val="00D652AA"/>
    <w:rsid w:val="00D81285"/>
    <w:rsid w:val="00D90771"/>
    <w:rsid w:val="00D96069"/>
    <w:rsid w:val="00D967C7"/>
    <w:rsid w:val="00D96DD4"/>
    <w:rsid w:val="00DC7960"/>
    <w:rsid w:val="00E260D5"/>
    <w:rsid w:val="00E70A56"/>
    <w:rsid w:val="00E86202"/>
    <w:rsid w:val="00E94930"/>
    <w:rsid w:val="00EB04A6"/>
    <w:rsid w:val="00EC21B1"/>
    <w:rsid w:val="00EC7674"/>
    <w:rsid w:val="00ED1F12"/>
    <w:rsid w:val="00ED5AD1"/>
    <w:rsid w:val="00F152C8"/>
    <w:rsid w:val="00F2764C"/>
    <w:rsid w:val="00F64A86"/>
    <w:rsid w:val="00F6652A"/>
    <w:rsid w:val="00F75CF7"/>
    <w:rsid w:val="00F83627"/>
    <w:rsid w:val="00FB3AC5"/>
    <w:rsid w:val="00FC1CD4"/>
    <w:rsid w:val="00FD42CA"/>
    <w:rsid w:val="134925B4"/>
    <w:rsid w:val="1E074FFA"/>
    <w:rsid w:val="59CD4BA4"/>
    <w:rsid w:val="6D7E5C2F"/>
    <w:rsid w:val="708D321F"/>
    <w:rsid w:val="7AA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autoRedefine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autoRedefine/>
    <w:semiHidden/>
    <w:qFormat/>
    <w:uiPriority w:val="99"/>
  </w:style>
  <w:style w:type="character" w:customStyle="1" w:styleId="10">
    <w:name w:val="批注主题 字符"/>
    <w:basedOn w:val="9"/>
    <w:link w:val="5"/>
    <w:autoRedefine/>
    <w:semiHidden/>
    <w:qFormat/>
    <w:uiPriority w:val="99"/>
    <w:rPr>
      <w:b/>
      <w:bCs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FAAABE-0CF6-4B72-96D0-91D0BC8BEA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2022-08-10T10:09:00Z</dcterms:created>
  <dc:creator>唐玲</dc:creator>
  <cp:lastModifiedBy>魏雪静</cp:lastModifiedBy>
  <cp:lastPrinted>2023-03-07T00:47:00Z</cp:lastPrinted>
  <dcterms:modified xsi:type="dcterms:W3CDTF">2024-03-15T08:58:58Z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50F5C978B25F49F7ADDDADBF5208209C_13</vt:lpwstr>
  </property>
</Properties>
</file>