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博天环境专项基金2017</w:t>
      </w:r>
      <w:r>
        <w:rPr>
          <w:rFonts w:hint="eastAsia" w:asciiTheme="majorEastAsia" w:hAnsiTheme="majorEastAsia" w:eastAsiaTheme="majorEastAsia"/>
          <w:b/>
          <w:sz w:val="36"/>
          <w:szCs w:val="36"/>
          <w:lang w:val="en-US" w:eastAsia="zh-CN"/>
        </w:rPr>
        <w:t>-</w:t>
      </w:r>
      <w:r>
        <w:rPr>
          <w:rFonts w:hint="eastAsia" w:asciiTheme="majorEastAsia" w:hAnsiTheme="majorEastAsia" w:eastAsiaTheme="majorEastAsia"/>
          <w:b/>
          <w:sz w:val="36"/>
          <w:szCs w:val="36"/>
        </w:rPr>
        <w:t>2018年</w:t>
      </w:r>
      <w:r>
        <w:rPr>
          <w:rFonts w:hint="eastAsia" w:asciiTheme="majorEastAsia" w:hAnsiTheme="majorEastAsia" w:eastAsiaTheme="majorEastAsia"/>
          <w:b/>
          <w:sz w:val="36"/>
          <w:szCs w:val="36"/>
          <w:lang w:eastAsia="zh-CN"/>
        </w:rPr>
        <w:t>度工作报告</w:t>
      </w:r>
      <w:bookmarkStart w:id="0" w:name="_GoBack"/>
      <w:bookmarkEnd w:id="0"/>
    </w:p>
    <w:p>
      <w:pPr>
        <w:pStyle w:val="5"/>
        <w:rPr>
          <w:sz w:val="36"/>
          <w:szCs w:val="36"/>
        </w:rPr>
      </w:pPr>
    </w:p>
    <w:p>
      <w:pPr>
        <w:pStyle w:val="5"/>
        <w:keepNext w:val="0"/>
        <w:keepLines w:val="0"/>
        <w:pageBreakBefore w:val="0"/>
        <w:kinsoku/>
        <w:wordWrap/>
        <w:topLinePunct w:val="0"/>
        <w:bidi w:val="0"/>
        <w:snapToGrid/>
        <w:spacing w:line="660" w:lineRule="exact"/>
        <w:textAlignment w:val="auto"/>
        <w:rPr>
          <w:rFonts w:ascii="仿宋" w:hAnsi="仿宋" w:eastAsia="仿宋"/>
          <w:sz w:val="30"/>
          <w:szCs w:val="30"/>
        </w:rPr>
      </w:pPr>
      <w:r>
        <w:rPr>
          <w:rFonts w:hint="eastAsia" w:ascii="仿宋" w:hAnsi="仿宋" w:eastAsia="仿宋"/>
          <w:b/>
          <w:sz w:val="30"/>
          <w:szCs w:val="30"/>
        </w:rPr>
        <w:t>一、</w:t>
      </w:r>
      <w:r>
        <w:rPr>
          <w:rFonts w:ascii="仿宋" w:hAnsi="仿宋" w:eastAsia="仿宋"/>
          <w:b/>
          <w:sz w:val="30"/>
          <w:szCs w:val="30"/>
        </w:rPr>
        <w:t>201</w:t>
      </w:r>
      <w:r>
        <w:rPr>
          <w:rFonts w:hint="eastAsia" w:ascii="仿宋" w:hAnsi="仿宋" w:eastAsia="仿宋"/>
          <w:b/>
          <w:sz w:val="30"/>
          <w:szCs w:val="30"/>
        </w:rPr>
        <w:t>7年项目开展及资金使用情况总结</w:t>
      </w:r>
      <w:r>
        <w:rPr>
          <w:rFonts w:ascii="仿宋" w:hAnsi="仿宋" w:eastAsia="仿宋"/>
          <w:sz w:val="30"/>
          <w:szCs w:val="30"/>
        </w:rPr>
        <w:t xml:space="preserve"> </w:t>
      </w:r>
    </w:p>
    <w:p>
      <w:pPr>
        <w:pStyle w:val="5"/>
        <w:keepNext w:val="0"/>
        <w:keepLines w:val="0"/>
        <w:pageBreakBefore w:val="0"/>
        <w:kinsoku/>
        <w:wordWrap/>
        <w:topLinePunct w:val="0"/>
        <w:bidi w:val="0"/>
        <w:snapToGrid/>
        <w:spacing w:line="660" w:lineRule="exact"/>
        <w:ind w:firstLine="600" w:firstLineChars="200"/>
        <w:textAlignment w:val="auto"/>
        <w:rPr>
          <w:rFonts w:ascii="仿宋" w:hAnsi="仿宋" w:eastAsia="仿宋"/>
          <w:sz w:val="30"/>
          <w:szCs w:val="30"/>
        </w:rPr>
      </w:pPr>
      <w:r>
        <w:rPr>
          <w:rFonts w:ascii="仿宋" w:hAnsi="仿宋" w:eastAsia="仿宋"/>
          <w:sz w:val="30"/>
          <w:szCs w:val="30"/>
        </w:rPr>
        <w:t>2015</w:t>
      </w:r>
      <w:r>
        <w:rPr>
          <w:rFonts w:hint="eastAsia" w:ascii="仿宋" w:hAnsi="仿宋" w:eastAsia="仿宋"/>
          <w:sz w:val="30"/>
          <w:szCs w:val="30"/>
        </w:rPr>
        <w:t>年</w:t>
      </w:r>
      <w:r>
        <w:rPr>
          <w:rFonts w:ascii="仿宋" w:hAnsi="仿宋" w:eastAsia="仿宋"/>
          <w:sz w:val="30"/>
          <w:szCs w:val="30"/>
        </w:rPr>
        <w:t>1</w:t>
      </w:r>
      <w:r>
        <w:rPr>
          <w:rFonts w:hint="eastAsia" w:ascii="仿宋" w:hAnsi="仿宋" w:eastAsia="仿宋"/>
          <w:sz w:val="30"/>
          <w:szCs w:val="30"/>
        </w:rPr>
        <w:t>月</w:t>
      </w:r>
      <w:r>
        <w:rPr>
          <w:rFonts w:ascii="仿宋" w:hAnsi="仿宋" w:eastAsia="仿宋"/>
          <w:sz w:val="30"/>
          <w:szCs w:val="30"/>
        </w:rPr>
        <w:t>18</w:t>
      </w:r>
      <w:r>
        <w:rPr>
          <w:rFonts w:hint="eastAsia" w:ascii="仿宋" w:hAnsi="仿宋" w:eastAsia="仿宋"/>
          <w:sz w:val="30"/>
          <w:szCs w:val="30"/>
        </w:rPr>
        <w:t>日，博天环境集团股份有限公司携手中华环境保护基金会共同成立了以环保为主题的</w:t>
      </w:r>
      <w:r>
        <w:rPr>
          <w:rFonts w:ascii="仿宋" w:hAnsi="仿宋" w:eastAsia="仿宋"/>
          <w:sz w:val="30"/>
          <w:szCs w:val="30"/>
        </w:rPr>
        <w:t>“</w:t>
      </w:r>
      <w:r>
        <w:rPr>
          <w:rFonts w:hint="eastAsia" w:ascii="仿宋" w:hAnsi="仿宋" w:eastAsia="仿宋"/>
          <w:sz w:val="30"/>
          <w:szCs w:val="30"/>
        </w:rPr>
        <w:t>中华环境保护基金会博天环境专项基金</w:t>
      </w:r>
      <w:r>
        <w:rPr>
          <w:rFonts w:ascii="仿宋" w:hAnsi="仿宋" w:eastAsia="仿宋"/>
          <w:sz w:val="30"/>
          <w:szCs w:val="30"/>
        </w:rPr>
        <w:t>”</w:t>
      </w:r>
      <w:r>
        <w:rPr>
          <w:rFonts w:hint="eastAsia" w:ascii="仿宋" w:hAnsi="仿宋" w:eastAsia="仿宋"/>
          <w:sz w:val="30"/>
          <w:szCs w:val="30"/>
        </w:rPr>
        <w:t>。围绕青少年环保教育以及环保、生态修复、健康生活等方面开展工作。</w:t>
      </w:r>
      <w:r>
        <w:rPr>
          <w:rFonts w:ascii="仿宋" w:hAnsi="仿宋" w:eastAsia="仿宋"/>
          <w:sz w:val="30"/>
          <w:szCs w:val="30"/>
        </w:rPr>
        <w:t>201</w:t>
      </w:r>
      <w:r>
        <w:rPr>
          <w:rFonts w:hint="eastAsia" w:ascii="仿宋" w:hAnsi="仿宋" w:eastAsia="仿宋"/>
          <w:sz w:val="30"/>
          <w:szCs w:val="30"/>
        </w:rPr>
        <w:t>8年</w:t>
      </w:r>
      <w:r>
        <w:rPr>
          <w:rFonts w:hint="eastAsia" w:ascii="仿宋" w:hAnsi="仿宋" w:eastAsia="仿宋"/>
          <w:sz w:val="32"/>
          <w:szCs w:val="32"/>
        </w:rPr>
        <w:t>5月10日上午</w:t>
      </w:r>
      <w:r>
        <w:rPr>
          <w:rFonts w:hint="eastAsia" w:ascii="仿宋" w:hAnsi="仿宋" w:eastAsia="仿宋"/>
          <w:sz w:val="30"/>
          <w:szCs w:val="30"/>
        </w:rPr>
        <w:t>，中华环境保护基金会、博天环境集团股份有限公司的代表召开了博天环境专项基金管理委员会2018年第一次会议（电话会议）。会议由中华环境保护基金会宣传联络部主任李承峰主持。会议审议并通过了以下事项：</w:t>
      </w:r>
      <w:r>
        <w:rPr>
          <w:rFonts w:ascii="仿宋" w:hAnsi="仿宋" w:eastAsia="仿宋"/>
          <w:sz w:val="30"/>
          <w:szCs w:val="30"/>
        </w:rPr>
        <w:t xml:space="preserve"> </w:t>
      </w:r>
    </w:p>
    <w:p>
      <w:pPr>
        <w:pStyle w:val="5"/>
        <w:keepNext w:val="0"/>
        <w:keepLines w:val="0"/>
        <w:pageBreakBefore w:val="0"/>
        <w:kinsoku/>
        <w:wordWrap/>
        <w:topLinePunct w:val="0"/>
        <w:bidi w:val="0"/>
        <w:snapToGrid/>
        <w:spacing w:line="660" w:lineRule="exact"/>
        <w:textAlignment w:val="auto"/>
        <w:rPr>
          <w:rFonts w:ascii="仿宋" w:hAnsi="仿宋" w:eastAsia="仿宋"/>
          <w:b/>
          <w:spacing w:val="-12"/>
          <w:sz w:val="30"/>
          <w:szCs w:val="30"/>
        </w:rPr>
      </w:pPr>
      <w:r>
        <w:rPr>
          <w:rFonts w:hint="eastAsia" w:ascii="仿宋" w:hAnsi="仿宋" w:eastAsia="仿宋"/>
          <w:b/>
          <w:spacing w:val="-12"/>
          <w:sz w:val="30"/>
          <w:szCs w:val="30"/>
        </w:rPr>
        <w:t>一、审议“博天环境专项基金”2017年工作开展情况及资金使用情况。</w:t>
      </w:r>
    </w:p>
    <w:p>
      <w:pPr>
        <w:pStyle w:val="5"/>
        <w:keepNext w:val="0"/>
        <w:keepLines w:val="0"/>
        <w:pageBreakBefore w:val="0"/>
        <w:kinsoku/>
        <w:wordWrap/>
        <w:topLinePunct w:val="0"/>
        <w:bidi w:val="0"/>
        <w:snapToGrid/>
        <w:spacing w:line="660" w:lineRule="exact"/>
        <w:ind w:firstLine="600" w:firstLineChars="200"/>
        <w:textAlignment w:val="auto"/>
        <w:rPr>
          <w:rFonts w:ascii="仿宋" w:hAnsi="仿宋" w:eastAsia="仿宋"/>
          <w:sz w:val="30"/>
          <w:szCs w:val="30"/>
        </w:rPr>
      </w:pPr>
      <w:r>
        <w:rPr>
          <w:rFonts w:hint="eastAsia" w:ascii="仿宋" w:hAnsi="仿宋" w:eastAsia="仿宋"/>
          <w:sz w:val="30"/>
          <w:szCs w:val="30"/>
        </w:rPr>
        <w:t>1、博天环境专项目基金与广东华南农村扶贫基金会共同在江西省赣州市扬眉镇中心小学捐建了“爱心水站”，共安装6台净水饮水设备，为1000多名师生解决健康饮水问题。107536元</w:t>
      </w:r>
    </w:p>
    <w:p>
      <w:pPr>
        <w:pStyle w:val="5"/>
        <w:keepNext w:val="0"/>
        <w:keepLines w:val="0"/>
        <w:pageBreakBefore w:val="0"/>
        <w:kinsoku/>
        <w:wordWrap/>
        <w:topLinePunct w:val="0"/>
        <w:bidi w:val="0"/>
        <w:snapToGrid/>
        <w:spacing w:line="660" w:lineRule="exact"/>
        <w:ind w:firstLine="600" w:firstLineChars="200"/>
        <w:textAlignment w:val="auto"/>
        <w:rPr>
          <w:rFonts w:ascii="仿宋" w:hAnsi="仿宋" w:eastAsia="仿宋"/>
          <w:sz w:val="30"/>
          <w:szCs w:val="30"/>
        </w:rPr>
      </w:pPr>
      <w:r>
        <w:rPr>
          <w:rFonts w:hint="eastAsia" w:ascii="仿宋" w:hAnsi="仿宋" w:eastAsia="仿宋"/>
          <w:sz w:val="30"/>
          <w:szCs w:val="30"/>
        </w:rPr>
        <w:t>2、江西省赣州市扬眉镇中心小学 “爱心水站”饮水机更换滤芯。24870元</w:t>
      </w:r>
    </w:p>
    <w:p>
      <w:pPr>
        <w:pStyle w:val="5"/>
        <w:keepNext w:val="0"/>
        <w:keepLines w:val="0"/>
        <w:pageBreakBefore w:val="0"/>
        <w:kinsoku/>
        <w:wordWrap/>
        <w:topLinePunct w:val="0"/>
        <w:bidi w:val="0"/>
        <w:snapToGrid/>
        <w:spacing w:line="660" w:lineRule="exact"/>
        <w:ind w:firstLine="600" w:firstLineChars="200"/>
        <w:textAlignment w:val="auto"/>
        <w:rPr>
          <w:rFonts w:ascii="仿宋" w:hAnsi="仿宋" w:eastAsia="仿宋"/>
          <w:sz w:val="30"/>
          <w:szCs w:val="30"/>
        </w:rPr>
      </w:pPr>
      <w:r>
        <w:rPr>
          <w:rFonts w:hint="eastAsia" w:ascii="仿宋" w:hAnsi="仿宋" w:eastAsia="仿宋"/>
          <w:sz w:val="30"/>
          <w:szCs w:val="30"/>
        </w:rPr>
        <w:t>3、为湖南省郴州市永兴县的5所中心校建设“爱心水站”。为5所学校的4000多名师生建设10台饮水设备。277916元</w:t>
      </w:r>
    </w:p>
    <w:p>
      <w:pPr>
        <w:pStyle w:val="5"/>
        <w:keepNext w:val="0"/>
        <w:keepLines w:val="0"/>
        <w:pageBreakBefore w:val="0"/>
        <w:kinsoku/>
        <w:wordWrap/>
        <w:topLinePunct w:val="0"/>
        <w:bidi w:val="0"/>
        <w:snapToGrid/>
        <w:spacing w:line="660" w:lineRule="exact"/>
        <w:ind w:firstLine="600" w:firstLineChars="200"/>
        <w:textAlignment w:val="auto"/>
        <w:rPr>
          <w:rFonts w:ascii="仿宋" w:hAnsi="仿宋" w:eastAsia="仿宋"/>
          <w:sz w:val="30"/>
          <w:szCs w:val="30"/>
        </w:rPr>
      </w:pPr>
      <w:r>
        <w:rPr>
          <w:rFonts w:hint="eastAsia" w:ascii="仿宋" w:hAnsi="仿宋" w:eastAsia="仿宋"/>
          <w:sz w:val="30"/>
          <w:szCs w:val="30"/>
        </w:rPr>
        <w:t>4、为江西省赣州市于都县的6所中心校建设“爱心水站”。为5000名师生建设24台即热饮水设备。147120元</w:t>
      </w:r>
    </w:p>
    <w:p>
      <w:pPr>
        <w:pStyle w:val="5"/>
        <w:keepNext w:val="0"/>
        <w:keepLines w:val="0"/>
        <w:pageBreakBefore w:val="0"/>
        <w:kinsoku/>
        <w:wordWrap/>
        <w:topLinePunct w:val="0"/>
        <w:bidi w:val="0"/>
        <w:snapToGrid/>
        <w:spacing w:line="660" w:lineRule="exact"/>
        <w:ind w:firstLine="600" w:firstLineChars="200"/>
        <w:textAlignment w:val="auto"/>
        <w:rPr>
          <w:rFonts w:ascii="仿宋" w:hAnsi="仿宋" w:eastAsia="仿宋"/>
          <w:sz w:val="30"/>
          <w:szCs w:val="30"/>
        </w:rPr>
      </w:pPr>
      <w:r>
        <w:rPr>
          <w:rFonts w:hint="eastAsia" w:ascii="仿宋" w:hAnsi="仿宋" w:eastAsia="仿宋"/>
          <w:sz w:val="30"/>
          <w:szCs w:val="30"/>
        </w:rPr>
        <w:t>5、支持在连云港市东海县双店镇竹北（村）小学建设了“爱心水站”，共安装4台净水饮水设备，为700多名师生解决健康饮水问题。87302元</w:t>
      </w:r>
    </w:p>
    <w:p>
      <w:pPr>
        <w:pStyle w:val="5"/>
        <w:keepNext w:val="0"/>
        <w:keepLines w:val="0"/>
        <w:pageBreakBefore w:val="0"/>
        <w:kinsoku/>
        <w:wordWrap/>
        <w:topLinePunct w:val="0"/>
        <w:bidi w:val="0"/>
        <w:snapToGrid/>
        <w:spacing w:line="660" w:lineRule="exact"/>
        <w:textAlignment w:val="auto"/>
        <w:rPr>
          <w:rFonts w:ascii="仿宋" w:hAnsi="仿宋" w:eastAsia="仿宋"/>
          <w:b/>
          <w:spacing w:val="-8"/>
          <w:sz w:val="30"/>
          <w:szCs w:val="30"/>
        </w:rPr>
      </w:pPr>
      <w:r>
        <w:rPr>
          <w:rFonts w:hint="eastAsia" w:ascii="仿宋" w:hAnsi="仿宋" w:eastAsia="仿宋"/>
          <w:b/>
          <w:spacing w:val="-8"/>
          <w:sz w:val="30"/>
          <w:szCs w:val="30"/>
        </w:rPr>
        <w:t>二、审议“博天环境专项基金”2018年工作计划及资金的使用方向。</w:t>
      </w:r>
    </w:p>
    <w:p>
      <w:pPr>
        <w:pStyle w:val="5"/>
        <w:keepNext w:val="0"/>
        <w:keepLines w:val="0"/>
        <w:pageBreakBefore w:val="0"/>
        <w:kinsoku/>
        <w:wordWrap/>
        <w:topLinePunct w:val="0"/>
        <w:bidi w:val="0"/>
        <w:snapToGrid/>
        <w:spacing w:line="660" w:lineRule="exact"/>
        <w:ind w:firstLine="600" w:firstLineChars="200"/>
        <w:textAlignment w:val="auto"/>
        <w:rPr>
          <w:rFonts w:ascii="仿宋" w:hAnsi="仿宋" w:eastAsia="仿宋"/>
          <w:sz w:val="30"/>
          <w:szCs w:val="30"/>
        </w:rPr>
      </w:pPr>
      <w:r>
        <w:rPr>
          <w:rFonts w:hint="eastAsia" w:ascii="仿宋" w:hAnsi="仿宋" w:eastAsia="仿宋"/>
          <w:sz w:val="30"/>
          <w:szCs w:val="30"/>
        </w:rPr>
        <w:t>1、与生态环境部环境与政策研究中心共同开展扶贫工作，从博天环境专项基金拨付100000元用于河北省</w:t>
      </w:r>
      <w:r>
        <w:rPr>
          <w:rFonts w:hint="eastAsia" w:ascii="仿宋" w:hAnsi="仿宋" w:eastAsia="仿宋"/>
          <w:sz w:val="28"/>
          <w:szCs w:val="28"/>
        </w:rPr>
        <w:t>围场县</w:t>
      </w:r>
      <w:r>
        <w:rPr>
          <w:rFonts w:hint="eastAsia" w:ascii="仿宋" w:hAnsi="仿宋" w:eastAsia="仿宋"/>
          <w:sz w:val="30"/>
          <w:szCs w:val="30"/>
        </w:rPr>
        <w:t>八英庄村、横立营村等村的爱心帮扶，包括但不限于：给予贫困生贫困户资金和物品资助，为村委会购买办公设施、修建公厕、安装路灯等。</w:t>
      </w:r>
    </w:p>
    <w:p>
      <w:pPr>
        <w:pStyle w:val="5"/>
        <w:keepNext w:val="0"/>
        <w:keepLines w:val="0"/>
        <w:pageBreakBefore w:val="0"/>
        <w:kinsoku/>
        <w:wordWrap/>
        <w:topLinePunct w:val="0"/>
        <w:bidi w:val="0"/>
        <w:snapToGrid/>
        <w:spacing w:line="660" w:lineRule="exact"/>
        <w:ind w:firstLine="600" w:firstLineChars="200"/>
        <w:textAlignment w:val="auto"/>
        <w:rPr>
          <w:rFonts w:ascii="仿宋" w:hAnsi="仿宋" w:eastAsia="仿宋"/>
          <w:sz w:val="30"/>
          <w:szCs w:val="30"/>
        </w:rPr>
      </w:pPr>
      <w:r>
        <w:rPr>
          <w:rFonts w:hint="eastAsia" w:ascii="仿宋" w:hAnsi="仿宋" w:eastAsia="仿宋"/>
          <w:sz w:val="30"/>
          <w:szCs w:val="30"/>
        </w:rPr>
        <w:t>2、与《环境教育》杂志社有限公司共同开展“美丽中国，我是行动者—环境教育‘绿书架’进校园活动”，从博天环境专项基金拨付60000元用于支持该项目活动。主要内容为：为2所学校建设“绿书架”、捐赠图书物资、创建小记者站、相关师资培训等。</w:t>
      </w:r>
    </w:p>
    <w:p>
      <w:pPr>
        <w:pStyle w:val="5"/>
        <w:keepNext w:val="0"/>
        <w:keepLines w:val="0"/>
        <w:pageBreakBefore w:val="0"/>
        <w:kinsoku/>
        <w:wordWrap/>
        <w:topLinePunct w:val="0"/>
        <w:bidi w:val="0"/>
        <w:snapToGrid/>
        <w:spacing w:line="660" w:lineRule="exact"/>
        <w:ind w:firstLine="600" w:firstLineChars="200"/>
        <w:textAlignment w:val="auto"/>
        <w:rPr>
          <w:rFonts w:hint="eastAsia" w:ascii="仿宋" w:hAnsi="仿宋" w:eastAsia="仿宋" w:cs="宋体"/>
          <w:color w:val="000000"/>
          <w:kern w:val="0"/>
          <w:sz w:val="30"/>
          <w:szCs w:val="30"/>
          <w:lang w:val="en-US" w:eastAsia="zh-CN" w:bidi="ar-SA"/>
        </w:rPr>
      </w:pPr>
      <w:r>
        <w:rPr>
          <w:rFonts w:hint="eastAsia" w:ascii="仿宋" w:hAnsi="仿宋" w:eastAsia="仿宋"/>
          <w:sz w:val="30"/>
          <w:szCs w:val="30"/>
        </w:rPr>
        <w:t>3、为沙漠徒步公益活动提供环保支持，项目预算350000元。主要内容为：为赛事打井自制水（以减少瓶装水使用）、垃圾清运、提供移动厕所、如厕深度掩埋、协调相应工作人员和车辆等。</w:t>
      </w:r>
    </w:p>
    <w:p>
      <w:pPr>
        <w:tabs>
          <w:tab w:val="left" w:pos="696"/>
        </w:tabs>
        <w:spacing w:line="560" w:lineRule="exact"/>
        <w:rPr>
          <w:rFonts w:hint="eastAsia" w:ascii="仿宋" w:hAnsi="仿宋" w:eastAsia="仿宋" w:cs="宋体"/>
          <w:color w:val="000000"/>
          <w:kern w:val="0"/>
          <w:sz w:val="30"/>
          <w:szCs w:val="30"/>
          <w:lang w:val="en-US" w:eastAsia="zh-CN" w:bidi="ar-SA"/>
        </w:rPr>
      </w:pPr>
    </w:p>
    <w:p>
      <w:pPr>
        <w:pStyle w:val="5"/>
        <w:keepNext w:val="0"/>
        <w:keepLines w:val="0"/>
        <w:pageBreakBefore w:val="0"/>
        <w:kinsoku/>
        <w:wordWrap/>
        <w:topLinePunct w:val="0"/>
        <w:bidi w:val="0"/>
        <w:snapToGrid/>
        <w:spacing w:line="660" w:lineRule="exact"/>
        <w:ind w:firstLine="5400" w:firstLineChars="1800"/>
        <w:textAlignment w:val="auto"/>
        <w:rPr>
          <w:rFonts w:hint="eastAsia" w:ascii="仿宋" w:hAnsi="仿宋" w:eastAsia="仿宋"/>
          <w:sz w:val="30"/>
          <w:szCs w:val="30"/>
        </w:rPr>
      </w:pPr>
      <w:r>
        <w:rPr>
          <w:rFonts w:hint="eastAsia" w:ascii="仿宋" w:hAnsi="仿宋" w:eastAsia="仿宋"/>
          <w:sz w:val="30"/>
          <w:szCs w:val="30"/>
        </w:rPr>
        <w:t>201</w:t>
      </w:r>
      <w:r>
        <w:rPr>
          <w:rFonts w:hint="eastAsia" w:ascii="仿宋" w:hAnsi="仿宋" w:eastAsia="仿宋"/>
          <w:sz w:val="30"/>
          <w:szCs w:val="30"/>
          <w:lang w:val="en-US" w:eastAsia="zh-CN"/>
        </w:rPr>
        <w:t>8</w:t>
      </w:r>
      <w:r>
        <w:rPr>
          <w:rFonts w:hint="eastAsia" w:ascii="仿宋" w:hAnsi="仿宋" w:eastAsia="仿宋"/>
          <w:sz w:val="30"/>
          <w:szCs w:val="30"/>
        </w:rPr>
        <w:t>年5月10日</w:t>
      </w:r>
    </w:p>
    <w:p>
      <w:pPr>
        <w:pStyle w:val="5"/>
        <w:keepNext w:val="0"/>
        <w:keepLines w:val="0"/>
        <w:pageBreakBefore w:val="0"/>
        <w:kinsoku/>
        <w:wordWrap/>
        <w:topLinePunct w:val="0"/>
        <w:bidi w:val="0"/>
        <w:snapToGrid/>
        <w:spacing w:line="660" w:lineRule="exact"/>
        <w:ind w:firstLine="600" w:firstLineChars="200"/>
        <w:textAlignment w:val="auto"/>
        <w:rPr>
          <w:rFonts w:hint="eastAsia" w:ascii="仿宋" w:hAnsi="仿宋" w:eastAsia="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211">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0OGIzMDJiN2RlMDJiZGRkN2ExMDFkNDgyYjU1NDMifQ=="/>
  </w:docVars>
  <w:rsids>
    <w:rsidRoot w:val="004A0D81"/>
    <w:rsid w:val="00030E6C"/>
    <w:rsid w:val="000D4D74"/>
    <w:rsid w:val="0011226B"/>
    <w:rsid w:val="001240E5"/>
    <w:rsid w:val="00144496"/>
    <w:rsid w:val="00150166"/>
    <w:rsid w:val="00156FB2"/>
    <w:rsid w:val="001743A2"/>
    <w:rsid w:val="00180BA2"/>
    <w:rsid w:val="001C130C"/>
    <w:rsid w:val="001E4768"/>
    <w:rsid w:val="001F72AF"/>
    <w:rsid w:val="002C1A1B"/>
    <w:rsid w:val="002E03CA"/>
    <w:rsid w:val="002F0383"/>
    <w:rsid w:val="003563CD"/>
    <w:rsid w:val="00382751"/>
    <w:rsid w:val="00384F87"/>
    <w:rsid w:val="00390F48"/>
    <w:rsid w:val="003B2DB4"/>
    <w:rsid w:val="003D75CD"/>
    <w:rsid w:val="003F2FB5"/>
    <w:rsid w:val="00417E11"/>
    <w:rsid w:val="00425CA5"/>
    <w:rsid w:val="00434CF9"/>
    <w:rsid w:val="004369E6"/>
    <w:rsid w:val="004802C9"/>
    <w:rsid w:val="004A0D81"/>
    <w:rsid w:val="004C0A6F"/>
    <w:rsid w:val="005423C5"/>
    <w:rsid w:val="00575144"/>
    <w:rsid w:val="005D1CD3"/>
    <w:rsid w:val="005E6C1F"/>
    <w:rsid w:val="005F7823"/>
    <w:rsid w:val="006125FE"/>
    <w:rsid w:val="00670302"/>
    <w:rsid w:val="006856B8"/>
    <w:rsid w:val="006B254D"/>
    <w:rsid w:val="006C709C"/>
    <w:rsid w:val="006D5DB4"/>
    <w:rsid w:val="006F27F6"/>
    <w:rsid w:val="00722EBE"/>
    <w:rsid w:val="00746DC6"/>
    <w:rsid w:val="007A2FFF"/>
    <w:rsid w:val="007D6215"/>
    <w:rsid w:val="0091262E"/>
    <w:rsid w:val="00930AC1"/>
    <w:rsid w:val="00960A52"/>
    <w:rsid w:val="00984525"/>
    <w:rsid w:val="009E208B"/>
    <w:rsid w:val="009F3EAC"/>
    <w:rsid w:val="00A07D2C"/>
    <w:rsid w:val="00A1178C"/>
    <w:rsid w:val="00A4134B"/>
    <w:rsid w:val="00A74C6A"/>
    <w:rsid w:val="00A90EE8"/>
    <w:rsid w:val="00AC3E85"/>
    <w:rsid w:val="00AF7FFD"/>
    <w:rsid w:val="00B15CBE"/>
    <w:rsid w:val="00B4677C"/>
    <w:rsid w:val="00B612E1"/>
    <w:rsid w:val="00BB6733"/>
    <w:rsid w:val="00C314A7"/>
    <w:rsid w:val="00C82D22"/>
    <w:rsid w:val="00C86E90"/>
    <w:rsid w:val="00CB5862"/>
    <w:rsid w:val="00CF69BD"/>
    <w:rsid w:val="00D22F20"/>
    <w:rsid w:val="00D4237F"/>
    <w:rsid w:val="00DB46DD"/>
    <w:rsid w:val="00E00207"/>
    <w:rsid w:val="00E926F6"/>
    <w:rsid w:val="00EC2381"/>
    <w:rsid w:val="00EE640F"/>
    <w:rsid w:val="00EE7CB0"/>
    <w:rsid w:val="00EF622D"/>
    <w:rsid w:val="00F10D80"/>
    <w:rsid w:val="00F12365"/>
    <w:rsid w:val="00F25465"/>
    <w:rsid w:val="00F8094C"/>
    <w:rsid w:val="00FA0374"/>
    <w:rsid w:val="00FB20D6"/>
    <w:rsid w:val="00FF4D34"/>
    <w:rsid w:val="08EB4EA1"/>
    <w:rsid w:val="0992356F"/>
    <w:rsid w:val="1801504E"/>
    <w:rsid w:val="1C8431EB"/>
    <w:rsid w:val="216C617F"/>
    <w:rsid w:val="23215533"/>
    <w:rsid w:val="240B5FA0"/>
    <w:rsid w:val="28125B4F"/>
    <w:rsid w:val="2AAA1B21"/>
    <w:rsid w:val="2BEC353F"/>
    <w:rsid w:val="2F277269"/>
    <w:rsid w:val="2F2D741B"/>
    <w:rsid w:val="34831B82"/>
    <w:rsid w:val="3EA869A9"/>
    <w:rsid w:val="40855E87"/>
    <w:rsid w:val="458A28CA"/>
    <w:rsid w:val="4E241889"/>
    <w:rsid w:val="53746E0E"/>
    <w:rsid w:val="55CF657E"/>
    <w:rsid w:val="5C761E49"/>
    <w:rsid w:val="62FF66F4"/>
    <w:rsid w:val="64373C6C"/>
    <w:rsid w:val="74F17E67"/>
    <w:rsid w:val="7D627B54"/>
    <w:rsid w:val="7E170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uppressAutoHyphens/>
      <w:overflowPunct w:val="0"/>
      <w:jc w:val="both"/>
    </w:pPr>
    <w:rPr>
      <w:rFonts w:ascii="Calibri" w:hAnsi="Calibri" w:eastAsia="宋体" w:cs="font211"/>
      <w:kern w:val="2"/>
      <w:sz w:val="21"/>
      <w:szCs w:val="22"/>
      <w:lang w:val="en-US" w:eastAsia="zh-CN" w:bidi="zh-CN"/>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header"/>
    <w:basedOn w:val="1"/>
    <w:link w:val="8"/>
    <w:autoRedefine/>
    <w:qFormat/>
    <w:uiPriority w:val="0"/>
    <w:pPr>
      <w:widowControl w:val="0"/>
      <w:pBdr>
        <w:bottom w:val="single" w:color="auto" w:sz="6" w:space="1"/>
      </w:pBdr>
      <w:tabs>
        <w:tab w:val="center" w:pos="4153"/>
        <w:tab w:val="right" w:pos="8306"/>
      </w:tabs>
      <w:overflowPunct/>
      <w:snapToGrid w:val="0"/>
      <w:jc w:val="center"/>
    </w:pPr>
    <w:rPr>
      <w:rFonts w:asciiTheme="minorHAnsi" w:hAnsiTheme="minorHAnsi" w:eastAsiaTheme="minorEastAsia" w:cstheme="minorBidi"/>
      <w:sz w:val="18"/>
      <w:szCs w:val="18"/>
    </w:rPr>
  </w:style>
  <w:style w:type="paragraph" w:customStyle="1" w:styleId="5">
    <w:name w:val="Default"/>
    <w:autoRedefine/>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6">
    <w:name w:val="List Paragraph"/>
    <w:basedOn w:val="1"/>
    <w:autoRedefine/>
    <w:qFormat/>
    <w:uiPriority w:val="34"/>
    <w:pPr>
      <w:ind w:firstLine="420" w:firstLineChars="200"/>
    </w:pPr>
  </w:style>
  <w:style w:type="character" w:customStyle="1" w:styleId="7">
    <w:name w:val="页眉 Char"/>
    <w:basedOn w:val="4"/>
    <w:link w:val="2"/>
    <w:autoRedefine/>
    <w:qFormat/>
    <w:uiPriority w:val="0"/>
    <w:rPr>
      <w:sz w:val="18"/>
      <w:szCs w:val="18"/>
      <w:lang w:bidi="zh-CN"/>
    </w:rPr>
  </w:style>
  <w:style w:type="character" w:customStyle="1" w:styleId="8">
    <w:name w:val="页眉 Char1"/>
    <w:basedOn w:val="4"/>
    <w:link w:val="2"/>
    <w:autoRedefine/>
    <w:semiHidden/>
    <w:qFormat/>
    <w:uiPriority w:val="99"/>
    <w:rPr>
      <w:rFonts w:ascii="Calibri" w:hAnsi="Calibri" w:eastAsia="宋体" w:cs="font211"/>
      <w:sz w:val="18"/>
      <w:szCs w:val="18"/>
      <w:lang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147</Words>
  <Characters>842</Characters>
  <Lines>7</Lines>
  <Paragraphs>1</Paragraphs>
  <TotalTime>0</TotalTime>
  <ScaleCrop>false</ScaleCrop>
  <LinksUpToDate>false</LinksUpToDate>
  <CharactersWithSpaces>988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2019-03-18T01:42:00Z</dcterms:created>
  <dc:creator>wzt</dc:creator>
  <cp:lastModifiedBy>王晓鸽</cp:lastModifiedBy>
  <dcterms:modified xsi:type="dcterms:W3CDTF">2024-04-29T02:46:52Z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C2518437E46048479415E5ABC2B52C8C_12</vt:lpwstr>
  </property>
</Properties>
</file>